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DFF2E" w14:textId="4FE29BE8" w:rsidR="00792155" w:rsidRPr="00025240" w:rsidRDefault="00E27175" w:rsidP="000A36E1">
      <w:pPr>
        <w:ind w:left="-90" w:right="-90"/>
        <w:jc w:val="center"/>
        <w:rPr>
          <w:sz w:val="28"/>
          <w:szCs w:val="28"/>
        </w:rPr>
      </w:pPr>
      <w:r w:rsidRPr="00025240">
        <w:rPr>
          <w:sz w:val="28"/>
          <w:szCs w:val="28"/>
        </w:rPr>
        <w:t xml:space="preserve">SUPPLEMENT TO </w:t>
      </w:r>
      <w:r w:rsidR="005E1C52" w:rsidRPr="00025240">
        <w:rPr>
          <w:sz w:val="28"/>
          <w:szCs w:val="28"/>
        </w:rPr>
        <w:t xml:space="preserve">THE </w:t>
      </w:r>
      <w:r w:rsidR="00505EB0" w:rsidRPr="00025240">
        <w:rPr>
          <w:sz w:val="28"/>
          <w:szCs w:val="28"/>
        </w:rPr>
        <w:t>UPDATED BASELINE</w:t>
      </w:r>
      <w:r w:rsidR="00792155" w:rsidRPr="00025240">
        <w:rPr>
          <w:sz w:val="28"/>
          <w:szCs w:val="28"/>
        </w:rPr>
        <w:t xml:space="preserve"> DOCUMENTATION REPORT</w:t>
      </w:r>
    </w:p>
    <w:p w14:paraId="73098A2B" w14:textId="77777777" w:rsidR="00CA6C2E" w:rsidRPr="00025240" w:rsidRDefault="00CA6C2E" w:rsidP="000A36E1">
      <w:pPr>
        <w:ind w:left="-90" w:right="-90"/>
        <w:jc w:val="center"/>
        <w:rPr>
          <w:sz w:val="12"/>
          <w:szCs w:val="12"/>
        </w:rPr>
      </w:pPr>
    </w:p>
    <w:p w14:paraId="579DFF32" w14:textId="40421853" w:rsidR="00DA2FE1" w:rsidRPr="00025240" w:rsidRDefault="00792155" w:rsidP="00D73E80">
      <w:pPr>
        <w:ind w:left="-90" w:right="-90"/>
        <w:jc w:val="center"/>
        <w:rPr>
          <w:b/>
          <w:sz w:val="28"/>
          <w:szCs w:val="28"/>
        </w:rPr>
      </w:pPr>
      <w:r w:rsidRPr="00025240">
        <w:rPr>
          <w:b/>
          <w:sz w:val="28"/>
          <w:szCs w:val="28"/>
        </w:rPr>
        <w:t>ATTACHMENT #</w:t>
      </w:r>
      <w:r w:rsidR="001E5271" w:rsidRPr="00025240">
        <w:rPr>
          <w:b/>
          <w:sz w:val="28"/>
          <w:szCs w:val="28"/>
        </w:rPr>
        <w:t>3</w:t>
      </w:r>
      <w:r w:rsidRPr="00025240">
        <w:rPr>
          <w:b/>
          <w:sz w:val="28"/>
          <w:szCs w:val="28"/>
        </w:rPr>
        <w:t xml:space="preserve">: </w:t>
      </w:r>
      <w:r w:rsidR="00143EC0" w:rsidRPr="00025240">
        <w:rPr>
          <w:b/>
          <w:sz w:val="28"/>
          <w:szCs w:val="28"/>
        </w:rPr>
        <w:t xml:space="preserve">UPDATED RESTORATION </w:t>
      </w:r>
      <w:r w:rsidR="00E51CD7" w:rsidRPr="00025240">
        <w:rPr>
          <w:b/>
          <w:sz w:val="28"/>
          <w:szCs w:val="28"/>
        </w:rPr>
        <w:t>HISTORY</w:t>
      </w:r>
    </w:p>
    <w:p w14:paraId="02FC210C" w14:textId="77777777" w:rsidR="00D73E80" w:rsidRPr="00E42D97" w:rsidRDefault="00D73E80" w:rsidP="00D73E80">
      <w:pPr>
        <w:rPr>
          <w:sz w:val="24"/>
          <w:szCs w:val="24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070"/>
        <w:gridCol w:w="1710"/>
        <w:gridCol w:w="1530"/>
        <w:gridCol w:w="3780"/>
        <w:gridCol w:w="3888"/>
      </w:tblGrid>
      <w:tr w:rsidR="000A36E1" w:rsidRPr="000A36E1" w14:paraId="5BE06FC7" w14:textId="7E4B8768" w:rsidTr="21013209">
        <w:tc>
          <w:tcPr>
            <w:tcW w:w="2070" w:type="dxa"/>
            <w:shd w:val="clear" w:color="auto" w:fill="E7E6E6" w:themeFill="background2"/>
            <w:vAlign w:val="center"/>
          </w:tcPr>
          <w:p w14:paraId="6BC147C7" w14:textId="3DD6F0C1" w:rsidR="000A36E1" w:rsidRPr="000A36E1" w:rsidRDefault="00512656" w:rsidP="000A36E1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Management </w:t>
            </w:r>
            <w:r w:rsidR="000A36E1" w:rsidRPr="000A36E1">
              <w:rPr>
                <w:b/>
                <w:bCs/>
                <w:sz w:val="23"/>
                <w:szCs w:val="23"/>
              </w:rPr>
              <w:t>Plan</w:t>
            </w:r>
            <w:r>
              <w:rPr>
                <w:b/>
                <w:bCs/>
                <w:sz w:val="23"/>
                <w:szCs w:val="23"/>
              </w:rPr>
              <w:t xml:space="preserve"> Name</w:t>
            </w:r>
            <w:r w:rsidR="000A36E1" w:rsidRPr="000A36E1">
              <w:rPr>
                <w:b/>
                <w:bCs/>
                <w:sz w:val="23"/>
                <w:szCs w:val="23"/>
              </w:rPr>
              <w:t xml:space="preserve"> </w:t>
            </w:r>
            <w:r w:rsidR="00C20154">
              <w:rPr>
                <w:b/>
                <w:bCs/>
                <w:sz w:val="23"/>
                <w:szCs w:val="23"/>
              </w:rPr>
              <w:t>/ Writer</w:t>
            </w:r>
          </w:p>
        </w:tc>
        <w:tc>
          <w:tcPr>
            <w:tcW w:w="1710" w:type="dxa"/>
            <w:shd w:val="clear" w:color="auto" w:fill="E7E6E6" w:themeFill="background2"/>
            <w:vAlign w:val="center"/>
          </w:tcPr>
          <w:p w14:paraId="70EB8331" w14:textId="428F0CB9" w:rsidR="000A36E1" w:rsidRPr="000A36E1" w:rsidRDefault="00C20154" w:rsidP="000A36E1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Plan Date</w:t>
            </w:r>
          </w:p>
        </w:tc>
        <w:tc>
          <w:tcPr>
            <w:tcW w:w="1530" w:type="dxa"/>
            <w:shd w:val="clear" w:color="auto" w:fill="E7E6E6" w:themeFill="background2"/>
            <w:vAlign w:val="center"/>
          </w:tcPr>
          <w:p w14:paraId="3C4FC90B" w14:textId="5F783FBD" w:rsidR="000A36E1" w:rsidRPr="000A36E1" w:rsidRDefault="00C20154" w:rsidP="000A36E1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Outlots Covered</w:t>
            </w:r>
            <w:r w:rsidR="00025240">
              <w:rPr>
                <w:b/>
                <w:bCs/>
                <w:sz w:val="23"/>
                <w:szCs w:val="23"/>
              </w:rPr>
              <w:t xml:space="preserve"> by Plan</w:t>
            </w:r>
          </w:p>
        </w:tc>
        <w:tc>
          <w:tcPr>
            <w:tcW w:w="3780" w:type="dxa"/>
            <w:shd w:val="clear" w:color="auto" w:fill="E7E6E6" w:themeFill="background2"/>
            <w:vAlign w:val="center"/>
          </w:tcPr>
          <w:p w14:paraId="32E7126D" w14:textId="4E59B2C4" w:rsidR="000A36E1" w:rsidRPr="000A36E1" w:rsidRDefault="000A36E1" w:rsidP="000A36E1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Management </w:t>
            </w:r>
            <w:r w:rsidR="00C20154">
              <w:rPr>
                <w:b/>
                <w:bCs/>
                <w:sz w:val="23"/>
                <w:szCs w:val="23"/>
              </w:rPr>
              <w:t xml:space="preserve">Activities Completed </w:t>
            </w:r>
            <w:r w:rsidR="00D76125">
              <w:rPr>
                <w:b/>
                <w:bCs/>
                <w:sz w:val="23"/>
                <w:szCs w:val="23"/>
              </w:rPr>
              <w:t>Under Plan</w:t>
            </w:r>
          </w:p>
        </w:tc>
        <w:tc>
          <w:tcPr>
            <w:tcW w:w="3888" w:type="dxa"/>
            <w:shd w:val="clear" w:color="auto" w:fill="E7E6E6" w:themeFill="background2"/>
            <w:vAlign w:val="center"/>
          </w:tcPr>
          <w:p w14:paraId="32968B41" w14:textId="63812CEA" w:rsidR="000A36E1" w:rsidRPr="000A36E1" w:rsidRDefault="000A36E1" w:rsidP="000A36E1">
            <w:pPr>
              <w:jc w:val="center"/>
              <w:rPr>
                <w:b/>
                <w:bCs/>
                <w:sz w:val="23"/>
                <w:szCs w:val="23"/>
              </w:rPr>
            </w:pPr>
            <w:r w:rsidRPr="000A36E1">
              <w:rPr>
                <w:b/>
                <w:bCs/>
                <w:sz w:val="23"/>
                <w:szCs w:val="23"/>
              </w:rPr>
              <w:t>Description/ Notes</w:t>
            </w:r>
          </w:p>
        </w:tc>
      </w:tr>
      <w:tr w:rsidR="00DE4760" w:rsidRPr="000A36E1" w14:paraId="7CDCF360" w14:textId="77777777" w:rsidTr="21013209">
        <w:trPr>
          <w:trHeight w:val="1097"/>
        </w:trPr>
        <w:tc>
          <w:tcPr>
            <w:tcW w:w="2070" w:type="dxa"/>
            <w:vAlign w:val="center"/>
          </w:tcPr>
          <w:p w14:paraId="6B2A3EDD" w14:textId="77777777" w:rsidR="00C20154" w:rsidRDefault="006E6F85" w:rsidP="000A36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Open Space Management Plan </w:t>
            </w:r>
          </w:p>
          <w:p w14:paraId="2F4DB965" w14:textId="3051E799" w:rsidR="006E6F85" w:rsidRPr="000A36E1" w:rsidRDefault="006E6F85" w:rsidP="00C201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by Katharine D. Widin, Ph.D. </w:t>
            </w:r>
            <w:r w:rsidR="00134C5E">
              <w:rPr>
                <w:sz w:val="23"/>
                <w:szCs w:val="23"/>
              </w:rPr>
              <w:t>(Plant Health Associates, Inc.)</w:t>
            </w:r>
          </w:p>
        </w:tc>
        <w:tc>
          <w:tcPr>
            <w:tcW w:w="1710" w:type="dxa"/>
            <w:vAlign w:val="center"/>
          </w:tcPr>
          <w:p w14:paraId="53CE1847" w14:textId="544A3D1E" w:rsidR="00DE4760" w:rsidRPr="000A36E1" w:rsidRDefault="00134C5E" w:rsidP="000A36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January 2012</w:t>
            </w:r>
          </w:p>
        </w:tc>
        <w:tc>
          <w:tcPr>
            <w:tcW w:w="1530" w:type="dxa"/>
            <w:vAlign w:val="center"/>
          </w:tcPr>
          <w:p w14:paraId="24864BAA" w14:textId="6F5344D4" w:rsidR="00DE4760" w:rsidRPr="000A36E1" w:rsidRDefault="002F0E16" w:rsidP="000A36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A, B, &amp; C</w:t>
            </w:r>
          </w:p>
        </w:tc>
        <w:tc>
          <w:tcPr>
            <w:tcW w:w="3780" w:type="dxa"/>
            <w:vAlign w:val="center"/>
          </w:tcPr>
          <w:p w14:paraId="4F117380" w14:textId="1996DB3A" w:rsidR="009476BD" w:rsidRPr="00A06E3D" w:rsidRDefault="00A06E3D" w:rsidP="00C20154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few small pines planted in Outlot A</w:t>
            </w:r>
          </w:p>
        </w:tc>
        <w:tc>
          <w:tcPr>
            <w:tcW w:w="3888" w:type="dxa"/>
          </w:tcPr>
          <w:p w14:paraId="4BB08EB8" w14:textId="4F4E5F19" w:rsidR="00D76125" w:rsidRDefault="00D76125" w:rsidP="00D76125">
            <w:pPr>
              <w:rPr>
                <w:sz w:val="23"/>
                <w:szCs w:val="23"/>
              </w:rPr>
            </w:pPr>
            <w:r w:rsidRPr="21013209">
              <w:rPr>
                <w:sz w:val="23"/>
                <w:szCs w:val="23"/>
              </w:rPr>
              <w:t xml:space="preserve">Outlot A- Prune back tree branches, remove Siberian elm, buckthorn. Thin boxelder and Siberian elm. Plant native shrubs and trees. </w:t>
            </w:r>
            <w:r>
              <w:br/>
            </w:r>
            <w:r>
              <w:br/>
            </w:r>
            <w:r w:rsidRPr="21013209">
              <w:rPr>
                <w:sz w:val="23"/>
                <w:szCs w:val="23"/>
              </w:rPr>
              <w:t>Outlot B- Prune trees with dead</w:t>
            </w:r>
            <w:r w:rsidR="7A3151AE" w:rsidRPr="21013209">
              <w:rPr>
                <w:sz w:val="23"/>
                <w:szCs w:val="23"/>
              </w:rPr>
              <w:t xml:space="preserve"> or </w:t>
            </w:r>
            <w:r w:rsidRPr="21013209">
              <w:rPr>
                <w:sz w:val="23"/>
                <w:szCs w:val="23"/>
              </w:rPr>
              <w:t>rubbing branches, thin poor</w:t>
            </w:r>
            <w:r w:rsidR="669B76A1" w:rsidRPr="21013209">
              <w:rPr>
                <w:sz w:val="23"/>
                <w:szCs w:val="23"/>
              </w:rPr>
              <w:t xml:space="preserve"> or </w:t>
            </w:r>
            <w:r w:rsidRPr="21013209">
              <w:rPr>
                <w:sz w:val="23"/>
                <w:szCs w:val="23"/>
              </w:rPr>
              <w:t xml:space="preserve">suppressed trees. Remove buckthorn, periodic mowing of grassy areas. Plant native </w:t>
            </w:r>
            <w:r w:rsidR="00025240" w:rsidRPr="21013209">
              <w:rPr>
                <w:sz w:val="23"/>
                <w:szCs w:val="23"/>
              </w:rPr>
              <w:t>shrubs &amp;</w:t>
            </w:r>
            <w:r w:rsidRPr="21013209">
              <w:rPr>
                <w:sz w:val="23"/>
                <w:szCs w:val="23"/>
              </w:rPr>
              <w:t xml:space="preserve"> recommended native prairie resto (grasses &amp; forbs), controlled burns every three years and control non-native plants with hand-pulling or targeted herbicide.</w:t>
            </w:r>
          </w:p>
          <w:p w14:paraId="4F60089A" w14:textId="77777777" w:rsidR="00D76125" w:rsidRDefault="00D76125" w:rsidP="00D76125">
            <w:pPr>
              <w:rPr>
                <w:sz w:val="23"/>
                <w:szCs w:val="23"/>
              </w:rPr>
            </w:pPr>
          </w:p>
          <w:p w14:paraId="3236DB08" w14:textId="77777777" w:rsidR="00D76125" w:rsidRDefault="00D76125" w:rsidP="00D7612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Outlot C- remove invasive tree species (Siberian elm, boxelder, buckthorn), restore area with bur oak, savanna wildflowers and grasses, remove boxelder and plant native shrubs/ mesic prairie plants. Remove elms affected by Dutch elm disease and burdock in groundcover. </w:t>
            </w:r>
          </w:p>
          <w:p w14:paraId="6B88DEEC" w14:textId="7D7D88A3" w:rsidR="00DE4760" w:rsidRPr="000A36E1" w:rsidRDefault="00D76125" w:rsidP="00D7612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br/>
              <w:t>Other- plan for emerald ash borer.</w:t>
            </w:r>
          </w:p>
        </w:tc>
      </w:tr>
      <w:tr w:rsidR="00D76125" w:rsidRPr="000A36E1" w14:paraId="27ACA895" w14:textId="77777777" w:rsidTr="21013209">
        <w:tc>
          <w:tcPr>
            <w:tcW w:w="2070" w:type="dxa"/>
            <w:vAlign w:val="center"/>
          </w:tcPr>
          <w:p w14:paraId="1B76D8D4" w14:textId="27088539" w:rsidR="00D76125" w:rsidRPr="000A36E1" w:rsidRDefault="00D76125" w:rsidP="000A36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Forestry Plan by Kathy Widin</w:t>
            </w:r>
          </w:p>
        </w:tc>
        <w:tc>
          <w:tcPr>
            <w:tcW w:w="1710" w:type="dxa"/>
            <w:vAlign w:val="center"/>
          </w:tcPr>
          <w:p w14:paraId="3968EB9F" w14:textId="1CFA68C6" w:rsidR="00D76125" w:rsidRPr="000A36E1" w:rsidRDefault="00D76125" w:rsidP="000A36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February 2012</w:t>
            </w:r>
          </w:p>
        </w:tc>
        <w:tc>
          <w:tcPr>
            <w:tcW w:w="1530" w:type="dxa"/>
            <w:vAlign w:val="center"/>
          </w:tcPr>
          <w:p w14:paraId="09240BDB" w14:textId="47DD4483" w:rsidR="00D76125" w:rsidRPr="000A36E1" w:rsidRDefault="00D76125" w:rsidP="000A36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A, B, &amp; C</w:t>
            </w:r>
          </w:p>
        </w:tc>
        <w:tc>
          <w:tcPr>
            <w:tcW w:w="3780" w:type="dxa"/>
            <w:vAlign w:val="center"/>
          </w:tcPr>
          <w:p w14:paraId="04196DD1" w14:textId="77777777" w:rsidR="00D76125" w:rsidRDefault="00D76125" w:rsidP="00C20154">
            <w:pPr>
              <w:pStyle w:val="ListParagraph"/>
              <w:numPr>
                <w:ilvl w:val="0"/>
                <w:numId w:val="1"/>
              </w:numPr>
              <w:ind w:left="252" w:hanging="270"/>
              <w:rPr>
                <w:sz w:val="23"/>
                <w:szCs w:val="23"/>
              </w:rPr>
            </w:pPr>
            <w:r w:rsidRPr="00D76125">
              <w:rPr>
                <w:sz w:val="23"/>
                <w:szCs w:val="23"/>
              </w:rPr>
              <w:t>Landscape Design Plan created by Abramson Nurseries (3/13/2012)</w:t>
            </w:r>
          </w:p>
          <w:p w14:paraId="70EC6CFB" w14:textId="2BA04E4C" w:rsidR="002D30FE" w:rsidRDefault="002D30FE" w:rsidP="00C20154">
            <w:pPr>
              <w:pStyle w:val="ListParagraph"/>
              <w:numPr>
                <w:ilvl w:val="0"/>
                <w:numId w:val="1"/>
              </w:numPr>
              <w:ind w:left="252" w:hanging="2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Tree work completed by St. Croix Tree Service (July 5-6</w:t>
            </w:r>
            <w:r w:rsidR="00025240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2012)</w:t>
            </w:r>
          </w:p>
          <w:p w14:paraId="46E782E9" w14:textId="69832CB9" w:rsidR="008C2BA6" w:rsidRPr="00D76125" w:rsidRDefault="008C2BA6" w:rsidP="00C20154">
            <w:pPr>
              <w:pStyle w:val="ListParagraph"/>
              <w:numPr>
                <w:ilvl w:val="0"/>
                <w:numId w:val="1"/>
              </w:numPr>
              <w:ind w:left="252" w:hanging="2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Buckthorn removal work completed. </w:t>
            </w:r>
          </w:p>
        </w:tc>
        <w:tc>
          <w:tcPr>
            <w:tcW w:w="3888" w:type="dxa"/>
          </w:tcPr>
          <w:p w14:paraId="3A9600E2" w14:textId="3335A24E" w:rsidR="00D76125" w:rsidRPr="000A36E1" w:rsidRDefault="000252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I</w:t>
            </w:r>
            <w:r w:rsidR="00D76125">
              <w:rPr>
                <w:sz w:val="23"/>
                <w:szCs w:val="23"/>
              </w:rPr>
              <w:t xml:space="preserve">nitial work was focused on removing dead and downed trees. After that, </w:t>
            </w:r>
            <w:r>
              <w:rPr>
                <w:sz w:val="23"/>
                <w:szCs w:val="23"/>
              </w:rPr>
              <w:lastRenderedPageBreak/>
              <w:t>addition of</w:t>
            </w:r>
            <w:r w:rsidR="00D76125">
              <w:rPr>
                <w:sz w:val="23"/>
                <w:szCs w:val="23"/>
              </w:rPr>
              <w:t xml:space="preserve"> some new plantings. </w:t>
            </w:r>
          </w:p>
        </w:tc>
      </w:tr>
      <w:tr w:rsidR="000A36E1" w:rsidRPr="000A36E1" w14:paraId="74FB865B" w14:textId="326ACF9D" w:rsidTr="21013209">
        <w:tc>
          <w:tcPr>
            <w:tcW w:w="2070" w:type="dxa"/>
            <w:vAlign w:val="center"/>
          </w:tcPr>
          <w:p w14:paraId="4C2D1BC1" w14:textId="68579351" w:rsidR="000A36E1" w:rsidRPr="000A36E1" w:rsidRDefault="000A36E1" w:rsidP="000A36E1">
            <w:pPr>
              <w:jc w:val="center"/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lastRenderedPageBreak/>
              <w:t>Landscape Plan</w:t>
            </w:r>
            <w:r>
              <w:rPr>
                <w:sz w:val="23"/>
                <w:szCs w:val="23"/>
              </w:rPr>
              <w:br/>
              <w:t>by Landscape Architecture, Inc</w:t>
            </w:r>
            <w:r w:rsidR="008C2BA6">
              <w:rPr>
                <w:sz w:val="23"/>
                <w:szCs w:val="23"/>
              </w:rPr>
              <w:t>.</w:t>
            </w:r>
          </w:p>
        </w:tc>
        <w:tc>
          <w:tcPr>
            <w:tcW w:w="1710" w:type="dxa"/>
            <w:vAlign w:val="center"/>
          </w:tcPr>
          <w:p w14:paraId="798E9B9E" w14:textId="56731FF8" w:rsidR="000A36E1" w:rsidRPr="000A36E1" w:rsidRDefault="000A36E1" w:rsidP="000A36E1">
            <w:pPr>
              <w:jc w:val="center"/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t>October 8, 2013</w:t>
            </w:r>
          </w:p>
        </w:tc>
        <w:tc>
          <w:tcPr>
            <w:tcW w:w="1530" w:type="dxa"/>
            <w:vAlign w:val="center"/>
          </w:tcPr>
          <w:p w14:paraId="474674CC" w14:textId="02BB69AA" w:rsidR="000A36E1" w:rsidRPr="000A36E1" w:rsidRDefault="000A36E1" w:rsidP="000A36E1">
            <w:pPr>
              <w:jc w:val="center"/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t>Southern portion of Outlot A and northern portion of B</w:t>
            </w:r>
          </w:p>
        </w:tc>
        <w:tc>
          <w:tcPr>
            <w:tcW w:w="3780" w:type="dxa"/>
            <w:vAlign w:val="center"/>
          </w:tcPr>
          <w:p w14:paraId="0C62FC59" w14:textId="77777777" w:rsidR="000A36E1" w:rsidRDefault="009753AE" w:rsidP="00C20154">
            <w:pPr>
              <w:pStyle w:val="ListParagraph"/>
              <w:numPr>
                <w:ilvl w:val="0"/>
                <w:numId w:val="5"/>
              </w:numPr>
              <w:ind w:left="252" w:hanging="2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Pines and shrubs planted in 2015</w:t>
            </w:r>
          </w:p>
          <w:p w14:paraId="70FB76C0" w14:textId="77777777" w:rsidR="009D6832" w:rsidRDefault="009D6832" w:rsidP="00C20154">
            <w:pPr>
              <w:pStyle w:val="ListParagraph"/>
              <w:numPr>
                <w:ilvl w:val="0"/>
                <w:numId w:val="5"/>
              </w:numPr>
              <w:ind w:left="252" w:hanging="2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Overlapped with Concept Master Plan &amp; Final Master Plan by Landscape Architecture Inc.</w:t>
            </w:r>
          </w:p>
          <w:p w14:paraId="2C131926" w14:textId="34153C9C" w:rsidR="002779C0" w:rsidRPr="009753AE" w:rsidRDefault="002779C0" w:rsidP="00C20154">
            <w:pPr>
              <w:pStyle w:val="ListParagraph"/>
              <w:ind w:left="252"/>
              <w:rPr>
                <w:sz w:val="23"/>
                <w:szCs w:val="23"/>
              </w:rPr>
            </w:pPr>
          </w:p>
        </w:tc>
        <w:tc>
          <w:tcPr>
            <w:tcW w:w="3888" w:type="dxa"/>
          </w:tcPr>
          <w:p w14:paraId="46AB77A0" w14:textId="25936FFC" w:rsidR="000A36E1" w:rsidRPr="000A36E1" w:rsidRDefault="009753A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Goal is to remove non-native woody and herbaceous plants while preserving and protecting native trees and understory plants. </w:t>
            </w:r>
            <w:proofErr w:type="gramStart"/>
            <w:r w:rsidR="000A36E1" w:rsidRPr="000A36E1">
              <w:rPr>
                <w:sz w:val="23"/>
                <w:szCs w:val="23"/>
              </w:rPr>
              <w:t>Plan</w:t>
            </w:r>
            <w:proofErr w:type="gramEnd"/>
            <w:r w:rsidR="000A36E1" w:rsidRPr="000A36E1">
              <w:rPr>
                <w:sz w:val="23"/>
                <w:szCs w:val="23"/>
              </w:rPr>
              <w:t xml:space="preserve"> proposes</w:t>
            </w:r>
            <w:r>
              <w:rPr>
                <w:sz w:val="23"/>
                <w:szCs w:val="23"/>
              </w:rPr>
              <w:t xml:space="preserve"> establishing a</w:t>
            </w:r>
            <w:r w:rsidR="000A36E1" w:rsidRPr="000A36E1">
              <w:rPr>
                <w:sz w:val="23"/>
                <w:szCs w:val="23"/>
              </w:rPr>
              <w:t xml:space="preserve"> mix of wildflower meadow, native evergreen, and silver maple</w:t>
            </w:r>
            <w:r>
              <w:rPr>
                <w:sz w:val="23"/>
                <w:szCs w:val="23"/>
              </w:rPr>
              <w:t xml:space="preserve"> plantings</w:t>
            </w:r>
            <w:r w:rsidR="000A36E1" w:rsidRPr="000A36E1">
              <w:rPr>
                <w:sz w:val="23"/>
                <w:szCs w:val="23"/>
              </w:rPr>
              <w:t xml:space="preserve"> along</w:t>
            </w:r>
            <w:r>
              <w:rPr>
                <w:sz w:val="23"/>
                <w:szCs w:val="23"/>
              </w:rPr>
              <w:t xml:space="preserve"> the</w:t>
            </w:r>
            <w:r w:rsidR="000A36E1" w:rsidRPr="000A36E1">
              <w:rPr>
                <w:sz w:val="23"/>
                <w:szCs w:val="23"/>
              </w:rPr>
              <w:t xml:space="preserve"> main entrance. </w:t>
            </w:r>
          </w:p>
        </w:tc>
      </w:tr>
      <w:tr w:rsidR="000A36E1" w:rsidRPr="000A36E1" w14:paraId="33DE433E" w14:textId="494C0288" w:rsidTr="21013209">
        <w:tc>
          <w:tcPr>
            <w:tcW w:w="2070" w:type="dxa"/>
            <w:vAlign w:val="center"/>
          </w:tcPr>
          <w:p w14:paraId="705E3F80" w14:textId="1A8C706E" w:rsidR="000A36E1" w:rsidRPr="000A36E1" w:rsidRDefault="000A36E1" w:rsidP="000A36E1">
            <w:pPr>
              <w:jc w:val="center"/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t>Management Action Plan</w:t>
            </w:r>
            <w:r>
              <w:rPr>
                <w:sz w:val="23"/>
                <w:szCs w:val="23"/>
              </w:rPr>
              <w:t xml:space="preserve"> by Minnesota Native Landscapes</w:t>
            </w:r>
          </w:p>
        </w:tc>
        <w:tc>
          <w:tcPr>
            <w:tcW w:w="1710" w:type="dxa"/>
            <w:vAlign w:val="center"/>
          </w:tcPr>
          <w:p w14:paraId="6AB707CF" w14:textId="47D5FA0E" w:rsidR="000A36E1" w:rsidRPr="000A36E1" w:rsidRDefault="000A36E1" w:rsidP="000A36E1">
            <w:pPr>
              <w:jc w:val="center"/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t>April 23, 2013</w:t>
            </w:r>
          </w:p>
        </w:tc>
        <w:tc>
          <w:tcPr>
            <w:tcW w:w="1530" w:type="dxa"/>
            <w:vAlign w:val="center"/>
          </w:tcPr>
          <w:p w14:paraId="24A39D82" w14:textId="456FA5FC" w:rsidR="000A36E1" w:rsidRPr="000A36E1" w:rsidRDefault="009D6832" w:rsidP="000A36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Portion of</w:t>
            </w:r>
            <w:r w:rsidR="000A36E1" w:rsidRPr="000A36E1">
              <w:rPr>
                <w:sz w:val="23"/>
                <w:szCs w:val="23"/>
              </w:rPr>
              <w:t xml:space="preserve"> Outlot A (directly adjacent to the residence at 11050 14</w:t>
            </w:r>
            <w:r w:rsidR="000A36E1" w:rsidRPr="000A36E1">
              <w:rPr>
                <w:sz w:val="23"/>
                <w:szCs w:val="23"/>
                <w:vertAlign w:val="superscript"/>
              </w:rPr>
              <w:t>th</w:t>
            </w:r>
            <w:r w:rsidR="000A36E1" w:rsidRPr="000A36E1">
              <w:rPr>
                <w:sz w:val="23"/>
                <w:szCs w:val="23"/>
              </w:rPr>
              <w:t xml:space="preserve"> Street North)</w:t>
            </w:r>
          </w:p>
        </w:tc>
        <w:tc>
          <w:tcPr>
            <w:tcW w:w="3780" w:type="dxa"/>
            <w:vAlign w:val="center"/>
          </w:tcPr>
          <w:p w14:paraId="2CB86E74" w14:textId="77777777" w:rsidR="000A36E1" w:rsidRDefault="00935B4D" w:rsidP="00C20154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This restoration was complete as of the 2014 annual monitoring visit.</w:t>
            </w:r>
          </w:p>
          <w:p w14:paraId="772A0F27" w14:textId="7F51FF89" w:rsidR="002779C0" w:rsidRPr="00935B4D" w:rsidRDefault="002779C0" w:rsidP="00C20154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Previous long-term maintenance of Siberian elm and spotted knapweed in this area for several years.</w:t>
            </w:r>
          </w:p>
        </w:tc>
        <w:tc>
          <w:tcPr>
            <w:tcW w:w="3888" w:type="dxa"/>
          </w:tcPr>
          <w:p w14:paraId="0409FE77" w14:textId="5350889E" w:rsidR="000A36E1" w:rsidRPr="000A36E1" w:rsidRDefault="00935B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goal of this action plan (which was fully funded by the adjacent landowner and approved by the MLT and HOA)</w:t>
            </w:r>
            <w:r w:rsidR="000A36E1" w:rsidRPr="000A36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was</w:t>
            </w:r>
            <w:r w:rsidR="000A36E1" w:rsidRPr="000A36E1">
              <w:rPr>
                <w:sz w:val="23"/>
                <w:szCs w:val="23"/>
              </w:rPr>
              <w:t xml:space="preserve"> to </w:t>
            </w:r>
            <w:r>
              <w:rPr>
                <w:sz w:val="23"/>
                <w:szCs w:val="23"/>
              </w:rPr>
              <w:t>combat invasive species present and restore</w:t>
            </w:r>
            <w:r w:rsidR="000A36E1" w:rsidRPr="000A36E1">
              <w:rPr>
                <w:sz w:val="23"/>
                <w:szCs w:val="23"/>
              </w:rPr>
              <w:t xml:space="preserve"> a portion </w:t>
            </w:r>
            <w:r w:rsidR="00A06E3D">
              <w:rPr>
                <w:sz w:val="23"/>
                <w:szCs w:val="23"/>
              </w:rPr>
              <w:t xml:space="preserve">Outlot A </w:t>
            </w:r>
            <w:r>
              <w:rPr>
                <w:sz w:val="23"/>
                <w:szCs w:val="23"/>
              </w:rPr>
              <w:t xml:space="preserve">(approximately 105’ x 60’) </w:t>
            </w:r>
            <w:r w:rsidR="00A06E3D">
              <w:rPr>
                <w:sz w:val="23"/>
                <w:szCs w:val="23"/>
              </w:rPr>
              <w:t>with</w:t>
            </w:r>
            <w:r w:rsidR="000A36E1" w:rsidRPr="000A36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native </w:t>
            </w:r>
            <w:r w:rsidR="000A36E1" w:rsidRPr="000A36E1">
              <w:rPr>
                <w:sz w:val="23"/>
                <w:szCs w:val="23"/>
              </w:rPr>
              <w:t>prairie grasses and wildflowers following the permitted installation of a septic field.</w:t>
            </w:r>
          </w:p>
        </w:tc>
      </w:tr>
      <w:tr w:rsidR="000A36E1" w:rsidRPr="000A36E1" w14:paraId="40A1EAF2" w14:textId="77777777" w:rsidTr="21013209">
        <w:trPr>
          <w:trHeight w:val="2717"/>
        </w:trPr>
        <w:tc>
          <w:tcPr>
            <w:tcW w:w="2070" w:type="dxa"/>
            <w:vAlign w:val="center"/>
          </w:tcPr>
          <w:p w14:paraId="5889D419" w14:textId="7EA121BD" w:rsidR="000A36E1" w:rsidRPr="000A36E1" w:rsidRDefault="000A36E1" w:rsidP="000A36E1">
            <w:pPr>
              <w:jc w:val="center"/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t>Concept Master Plan and Final Master Plan</w:t>
            </w:r>
            <w:r>
              <w:rPr>
                <w:sz w:val="23"/>
                <w:szCs w:val="23"/>
              </w:rPr>
              <w:t xml:space="preserve"> by Landscape Architecture, Inc</w:t>
            </w:r>
          </w:p>
        </w:tc>
        <w:tc>
          <w:tcPr>
            <w:tcW w:w="1710" w:type="dxa"/>
            <w:vAlign w:val="center"/>
          </w:tcPr>
          <w:p w14:paraId="3A9AB80C" w14:textId="3A1797C1" w:rsidR="000A36E1" w:rsidRPr="000A36E1" w:rsidRDefault="000A36E1" w:rsidP="000A36E1">
            <w:pPr>
              <w:jc w:val="center"/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t xml:space="preserve">October 30, </w:t>
            </w:r>
            <w:proofErr w:type="gramStart"/>
            <w:r w:rsidRPr="000A36E1">
              <w:rPr>
                <w:sz w:val="23"/>
                <w:szCs w:val="23"/>
              </w:rPr>
              <w:t>2014</w:t>
            </w:r>
            <w:proofErr w:type="gramEnd"/>
            <w:r w:rsidRPr="000A36E1">
              <w:rPr>
                <w:sz w:val="23"/>
                <w:szCs w:val="23"/>
              </w:rPr>
              <w:t xml:space="preserve"> and July 27, 2015</w:t>
            </w:r>
          </w:p>
        </w:tc>
        <w:tc>
          <w:tcPr>
            <w:tcW w:w="1530" w:type="dxa"/>
            <w:vAlign w:val="center"/>
          </w:tcPr>
          <w:p w14:paraId="479C6923" w14:textId="77777777" w:rsidR="00025240" w:rsidRDefault="000A36E1" w:rsidP="000A36E1">
            <w:pPr>
              <w:jc w:val="center"/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t xml:space="preserve">Outlots B </w:t>
            </w:r>
          </w:p>
          <w:p w14:paraId="1EB9BA98" w14:textId="1D54570E" w:rsidR="000A36E1" w:rsidRPr="000A36E1" w:rsidRDefault="000A36E1" w:rsidP="000A36E1">
            <w:pPr>
              <w:jc w:val="center"/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t>and C</w:t>
            </w:r>
          </w:p>
        </w:tc>
        <w:tc>
          <w:tcPr>
            <w:tcW w:w="3780" w:type="dxa"/>
            <w:vAlign w:val="center"/>
          </w:tcPr>
          <w:p w14:paraId="7F0F8EB0" w14:textId="38A6C36A" w:rsidR="008C34C1" w:rsidRPr="008C34C1" w:rsidRDefault="009D6832" w:rsidP="00C20154">
            <w:pPr>
              <w:pStyle w:val="ListParagraph"/>
              <w:numPr>
                <w:ilvl w:val="0"/>
                <w:numId w:val="4"/>
              </w:numPr>
              <w:ind w:left="252" w:hanging="270"/>
              <w:rPr>
                <w:sz w:val="23"/>
                <w:szCs w:val="23"/>
              </w:rPr>
            </w:pPr>
            <w:r w:rsidRPr="21013209">
              <w:rPr>
                <w:sz w:val="23"/>
                <w:szCs w:val="23"/>
              </w:rPr>
              <w:t>Burdock/weedy species management around pond (Outlot C)</w:t>
            </w:r>
            <w:r w:rsidR="001A23E3" w:rsidRPr="21013209">
              <w:rPr>
                <w:sz w:val="23"/>
                <w:szCs w:val="23"/>
              </w:rPr>
              <w:t xml:space="preserve"> completed in </w:t>
            </w:r>
            <w:r w:rsidRPr="21013209">
              <w:rPr>
                <w:sz w:val="23"/>
                <w:szCs w:val="23"/>
              </w:rPr>
              <w:t>201</w:t>
            </w:r>
            <w:r w:rsidR="008C34C1" w:rsidRPr="21013209">
              <w:rPr>
                <w:sz w:val="23"/>
                <w:szCs w:val="23"/>
              </w:rPr>
              <w:t>4, woodland understory clearing prep. completed in July 2015.</w:t>
            </w:r>
          </w:p>
          <w:p w14:paraId="27BE88A0" w14:textId="37398EA2" w:rsidR="009D6832" w:rsidRDefault="001A23E3" w:rsidP="00C20154">
            <w:pPr>
              <w:pStyle w:val="ListParagraph"/>
              <w:numPr>
                <w:ilvl w:val="0"/>
                <w:numId w:val="4"/>
              </w:numPr>
              <w:ind w:left="252" w:hanging="2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Prairie restoration contractor: Minnesota Native Landscapes. Work completed </w:t>
            </w:r>
            <w:r w:rsidR="008C34C1">
              <w:rPr>
                <w:sz w:val="23"/>
                <w:szCs w:val="23"/>
              </w:rPr>
              <w:t>between</w:t>
            </w:r>
            <w:r>
              <w:rPr>
                <w:sz w:val="23"/>
                <w:szCs w:val="23"/>
              </w:rPr>
              <w:t xml:space="preserve"> </w:t>
            </w:r>
            <w:r w:rsidR="00FF39C5">
              <w:rPr>
                <w:sz w:val="23"/>
                <w:szCs w:val="23"/>
              </w:rPr>
              <w:t>2015-2016</w:t>
            </w:r>
            <w:r w:rsidR="008C34C1">
              <w:rPr>
                <w:sz w:val="23"/>
                <w:szCs w:val="23"/>
              </w:rPr>
              <w:t xml:space="preserve"> (</w:t>
            </w:r>
            <w:r w:rsidR="007C42E9">
              <w:rPr>
                <w:sz w:val="23"/>
                <w:szCs w:val="23"/>
              </w:rPr>
              <w:t>seeding</w:t>
            </w:r>
            <w:r w:rsidR="008C34C1">
              <w:rPr>
                <w:sz w:val="23"/>
                <w:szCs w:val="23"/>
              </w:rPr>
              <w:t xml:space="preserve">, </w:t>
            </w:r>
            <w:r w:rsidR="007C42E9">
              <w:rPr>
                <w:sz w:val="23"/>
                <w:szCs w:val="23"/>
              </w:rPr>
              <w:t>herbicide treatment of invasives</w:t>
            </w:r>
            <w:r w:rsidR="008C34C1">
              <w:rPr>
                <w:sz w:val="23"/>
                <w:szCs w:val="23"/>
              </w:rPr>
              <w:t>, and mowing</w:t>
            </w:r>
            <w:r w:rsidR="00B14FD3">
              <w:rPr>
                <w:sz w:val="23"/>
                <w:szCs w:val="23"/>
              </w:rPr>
              <w:t>)</w:t>
            </w:r>
            <w:r w:rsidR="00FF39C5">
              <w:rPr>
                <w:sz w:val="23"/>
                <w:szCs w:val="23"/>
              </w:rPr>
              <w:t>.</w:t>
            </w:r>
          </w:p>
          <w:p w14:paraId="728186FD" w14:textId="6FA4F5CC" w:rsidR="008C34C1" w:rsidRPr="007C42E9" w:rsidRDefault="008C34C1" w:rsidP="00C20154">
            <w:pPr>
              <w:pStyle w:val="ListParagraph"/>
              <w:numPr>
                <w:ilvl w:val="0"/>
                <w:numId w:val="4"/>
              </w:numPr>
              <w:ind w:left="252" w:hanging="270"/>
              <w:rPr>
                <w:sz w:val="23"/>
                <w:szCs w:val="23"/>
              </w:rPr>
            </w:pPr>
            <w:r w:rsidRPr="007C42E9">
              <w:rPr>
                <w:sz w:val="23"/>
                <w:szCs w:val="23"/>
              </w:rPr>
              <w:t>Woodland</w:t>
            </w:r>
            <w:r w:rsidR="008B3854">
              <w:rPr>
                <w:sz w:val="23"/>
                <w:szCs w:val="23"/>
              </w:rPr>
              <w:t xml:space="preserve"> wildflower and grass</w:t>
            </w:r>
            <w:r w:rsidRPr="007C42E9">
              <w:rPr>
                <w:sz w:val="23"/>
                <w:szCs w:val="23"/>
              </w:rPr>
              <w:t xml:space="preserve"> seed mix planted near pond</w:t>
            </w:r>
            <w:r w:rsidR="008B3854">
              <w:rPr>
                <w:sz w:val="23"/>
                <w:szCs w:val="23"/>
              </w:rPr>
              <w:t xml:space="preserve"> in</w:t>
            </w:r>
            <w:r w:rsidRPr="007C42E9">
              <w:rPr>
                <w:sz w:val="23"/>
                <w:szCs w:val="23"/>
              </w:rPr>
              <w:t xml:space="preserve"> </w:t>
            </w:r>
            <w:r w:rsidRPr="007C42E9">
              <w:rPr>
                <w:sz w:val="23"/>
                <w:szCs w:val="23"/>
              </w:rPr>
              <w:lastRenderedPageBreak/>
              <w:t>2016.</w:t>
            </w:r>
          </w:p>
          <w:p w14:paraId="62E0B2A0" w14:textId="77777777" w:rsidR="008C34C1" w:rsidRDefault="001A23E3" w:rsidP="00C20154">
            <w:pPr>
              <w:pStyle w:val="ListParagraph"/>
              <w:numPr>
                <w:ilvl w:val="0"/>
                <w:numId w:val="4"/>
              </w:numPr>
              <w:ind w:left="252" w:hanging="2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Irrigation </w:t>
            </w:r>
            <w:proofErr w:type="gramStart"/>
            <w:r>
              <w:rPr>
                <w:sz w:val="23"/>
                <w:szCs w:val="23"/>
              </w:rPr>
              <w:t>installed</w:t>
            </w:r>
            <w:proofErr w:type="gramEnd"/>
            <w:r>
              <w:rPr>
                <w:sz w:val="23"/>
                <w:szCs w:val="23"/>
              </w:rPr>
              <w:t xml:space="preserve"> to serviceberry, crabapple, &amp; pine trees by 2015.</w:t>
            </w:r>
          </w:p>
          <w:p w14:paraId="419BDC16" w14:textId="34C7F234" w:rsidR="002779C0" w:rsidRDefault="002779C0" w:rsidP="00C20154">
            <w:pPr>
              <w:pStyle w:val="ListParagraph"/>
              <w:numPr>
                <w:ilvl w:val="0"/>
                <w:numId w:val="4"/>
              </w:numPr>
              <w:ind w:left="252" w:hanging="2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Lilac bushes added along the northern boundary of Outlot B (2014-2015)</w:t>
            </w:r>
            <w:r w:rsidR="008B3854">
              <w:rPr>
                <w:sz w:val="23"/>
                <w:szCs w:val="23"/>
              </w:rPr>
              <w:t xml:space="preserve"> predating the Concept Master Plan.</w:t>
            </w:r>
          </w:p>
          <w:p w14:paraId="1AE43ABC" w14:textId="777D69EA" w:rsidR="002779C0" w:rsidRPr="002779C0" w:rsidRDefault="002779C0" w:rsidP="00C20154">
            <w:pPr>
              <w:rPr>
                <w:sz w:val="23"/>
                <w:szCs w:val="23"/>
              </w:rPr>
            </w:pPr>
          </w:p>
        </w:tc>
        <w:tc>
          <w:tcPr>
            <w:tcW w:w="3888" w:type="dxa"/>
          </w:tcPr>
          <w:p w14:paraId="126B0652" w14:textId="23FCCF61" w:rsidR="000A36E1" w:rsidRDefault="000A36E1">
            <w:pPr>
              <w:rPr>
                <w:sz w:val="23"/>
                <w:szCs w:val="23"/>
              </w:rPr>
            </w:pPr>
            <w:r w:rsidRPr="000A36E1">
              <w:rPr>
                <w:sz w:val="23"/>
                <w:szCs w:val="23"/>
              </w:rPr>
              <w:lastRenderedPageBreak/>
              <w:t xml:space="preserve">The goal of </w:t>
            </w:r>
            <w:r w:rsidR="0000284A">
              <w:rPr>
                <w:sz w:val="23"/>
                <w:szCs w:val="23"/>
              </w:rPr>
              <w:t>the Concept Master</w:t>
            </w:r>
            <w:r w:rsidRPr="000A36E1">
              <w:rPr>
                <w:sz w:val="23"/>
                <w:szCs w:val="23"/>
              </w:rPr>
              <w:t xml:space="preserve"> </w:t>
            </w:r>
            <w:r w:rsidR="0000284A">
              <w:rPr>
                <w:sz w:val="23"/>
                <w:szCs w:val="23"/>
              </w:rPr>
              <w:t>P</w:t>
            </w:r>
            <w:r w:rsidRPr="000A36E1">
              <w:rPr>
                <w:sz w:val="23"/>
                <w:szCs w:val="23"/>
              </w:rPr>
              <w:t>lan</w:t>
            </w:r>
            <w:r w:rsidR="0000284A">
              <w:rPr>
                <w:sz w:val="23"/>
                <w:szCs w:val="23"/>
              </w:rPr>
              <w:t xml:space="preserve"> was to outline future management for the establishment of six primary native plant communities (and a pond), including: prairie, oak grove, aspen thicket, pine stands, sedge meadow, and lowland forest.</w:t>
            </w:r>
          </w:p>
          <w:p w14:paraId="1E84867A" w14:textId="77777777" w:rsidR="0000284A" w:rsidRDefault="0000284A">
            <w:pPr>
              <w:rPr>
                <w:sz w:val="23"/>
                <w:szCs w:val="23"/>
              </w:rPr>
            </w:pPr>
          </w:p>
          <w:p w14:paraId="5638159C" w14:textId="1F9A92A2" w:rsidR="0000284A" w:rsidRPr="000A36E1" w:rsidRDefault="0000284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After determining final funding and habitat planning goals, the Final Master Plan further simplified goals/ management actions for these native plant areas. For Outlot B, goals for the </w:t>
            </w:r>
            <w:r>
              <w:rPr>
                <w:sz w:val="23"/>
                <w:szCs w:val="23"/>
              </w:rPr>
              <w:lastRenderedPageBreak/>
              <w:t xml:space="preserve">prairie included planting a pollinator mix pollinator plugs, and planting trees (crabapple &amp; serviceberry), and for the pine stand goals included planting seven white pine trees. </w:t>
            </w:r>
            <w:r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br/>
              <w:t xml:space="preserve">For Outlot C, goals for the prairie area included: planting a pollinator mix, planting one white and five red </w:t>
            </w:r>
            <w:proofErr w:type="gramStart"/>
            <w:r>
              <w:rPr>
                <w:sz w:val="23"/>
                <w:szCs w:val="23"/>
              </w:rPr>
              <w:t>line</w:t>
            </w:r>
            <w:proofErr w:type="gramEnd"/>
            <w:r>
              <w:rPr>
                <w:sz w:val="23"/>
                <w:szCs w:val="23"/>
              </w:rPr>
              <w:t xml:space="preserve"> in the pine stand area, adding a </w:t>
            </w:r>
            <w:proofErr w:type="spellStart"/>
            <w:r>
              <w:rPr>
                <w:sz w:val="23"/>
                <w:szCs w:val="23"/>
              </w:rPr>
              <w:t>waters</w:t>
            </w:r>
            <w:proofErr w:type="spellEnd"/>
            <w:r>
              <w:rPr>
                <w:sz w:val="23"/>
                <w:szCs w:val="23"/>
              </w:rPr>
              <w:t xml:space="preserve"> edge seed mix around the pond, and a woodland wildflower and grass mix in the sedge meadow and lowland forest areas (north of the pond and north of the trail circling the pond).</w:t>
            </w:r>
          </w:p>
        </w:tc>
      </w:tr>
    </w:tbl>
    <w:p w14:paraId="579DFF34" w14:textId="77777777" w:rsidR="00DA2FE1" w:rsidRPr="000A36E1" w:rsidRDefault="00DA2FE1">
      <w:pPr>
        <w:rPr>
          <w:sz w:val="23"/>
          <w:szCs w:val="23"/>
        </w:rPr>
      </w:pPr>
    </w:p>
    <w:p w14:paraId="50CAD88E" w14:textId="5E07E33E" w:rsidR="00947279" w:rsidRPr="000A36E1" w:rsidRDefault="00D4126E">
      <w:pPr>
        <w:rPr>
          <w:sz w:val="23"/>
          <w:szCs w:val="23"/>
        </w:rPr>
      </w:pPr>
      <w:r w:rsidRPr="00D4126E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148D175" wp14:editId="7AD5EA36">
                <wp:simplePos x="0" y="0"/>
                <wp:positionH relativeFrom="column">
                  <wp:posOffset>2369480</wp:posOffset>
                </wp:positionH>
                <wp:positionV relativeFrom="paragraph">
                  <wp:posOffset>733159</wp:posOffset>
                </wp:positionV>
                <wp:extent cx="754380" cy="26543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6E1B0" w14:textId="4EF0FB65" w:rsidR="00D4126E" w:rsidRPr="00D4126E" w:rsidRDefault="00D4126E" w:rsidP="00D4126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4126E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Outlot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8D1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6.55pt;margin-top:57.75pt;width:59.4pt;height:20.9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" filled="f" stroked="f">
                <v:textbox>
                  <w:txbxContent>
                    <w:p w14:paraId="43E6E1B0" w14:textId="4EF0FB65" w:rsidR="00D4126E" w:rsidRPr="00D4126E" w:rsidRDefault="00D4126E" w:rsidP="00D4126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D4126E">
                        <w:rPr>
                          <w:b/>
                          <w:bCs/>
                          <w:color w:val="FFFFFF" w:themeColor="background1"/>
                        </w:rPr>
                        <w:t>Outlot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47279" w:rsidRPr="000A36E1" w:rsidSect="008B1D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B4524" w14:textId="77777777" w:rsidR="00060E5A" w:rsidRDefault="00060E5A" w:rsidP="00792155">
      <w:r>
        <w:separator/>
      </w:r>
    </w:p>
  </w:endnote>
  <w:endnote w:type="continuationSeparator" w:id="0">
    <w:p w14:paraId="05871FAC" w14:textId="77777777" w:rsidR="00060E5A" w:rsidRDefault="00060E5A" w:rsidP="00792155">
      <w:r>
        <w:continuationSeparator/>
      </w:r>
    </w:p>
  </w:endnote>
  <w:endnote w:type="continuationNotice" w:id="1">
    <w:p w14:paraId="6575998F" w14:textId="77777777" w:rsidR="00060E5A" w:rsidRDefault="00060E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6BC8F" w14:textId="77777777" w:rsidR="008B1DB3" w:rsidRDefault="008B1D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DFF3C" w14:textId="6A8C02CC" w:rsidR="00792155" w:rsidRPr="00703A60" w:rsidRDefault="21013209" w:rsidP="21013209">
    <w:pPr>
      <w:pStyle w:val="Footer"/>
      <w:tabs>
        <w:tab w:val="clear" w:pos="4680"/>
        <w:tab w:val="clear" w:pos="9360"/>
        <w:tab w:val="center" w:pos="7200"/>
        <w:tab w:val="right" w:pos="12960"/>
      </w:tabs>
      <w:rPr>
        <w:i/>
        <w:iCs/>
      </w:rPr>
    </w:pPr>
    <w:r w:rsidRPr="21013209">
      <w:rPr>
        <w:i/>
        <w:iCs/>
        <w:snapToGrid w:val="0"/>
      </w:rPr>
      <w:t xml:space="preserve">The Homestead (Steeplechase, LLC) </w:t>
    </w:r>
    <w:proofErr w:type="gramStart"/>
    <w:r w:rsidRPr="21013209">
      <w:rPr>
        <w:i/>
        <w:iCs/>
        <w:snapToGrid w:val="0"/>
      </w:rPr>
      <w:t>A</w:t>
    </w:r>
    <w:proofErr w:type="gramEnd"/>
    <w:r w:rsidRPr="21013209">
      <w:rPr>
        <w:i/>
        <w:iCs/>
        <w:snapToGrid w:val="0"/>
      </w:rPr>
      <w:t xml:space="preserve"> </w:t>
    </w:r>
    <w:r w:rsidR="00792155">
      <w:rPr>
        <w:snapToGrid w:val="0"/>
      </w:rPr>
      <w:tab/>
    </w:r>
    <w:r w:rsidRPr="21013209">
      <w:rPr>
        <w:i/>
        <w:iCs/>
        <w:snapToGrid w:val="0"/>
      </w:rPr>
      <w:t>Attachment #3</w:t>
    </w:r>
    <w:r w:rsidR="00792155">
      <w:rPr>
        <w:snapToGrid w:val="0"/>
      </w:rPr>
      <w:tab/>
    </w:r>
    <w:r w:rsidRPr="21013209">
      <w:rPr>
        <w:i/>
        <w:iCs/>
        <w:snapToGrid w:val="0"/>
      </w:rPr>
      <w:t xml:space="preserve"> Page </w:t>
    </w:r>
    <w:r w:rsidR="00792155" w:rsidRPr="21013209">
      <w:rPr>
        <w:i/>
        <w:iCs/>
        <w:noProof/>
        <w:snapToGrid w:val="0"/>
      </w:rPr>
      <w:fldChar w:fldCharType="begin"/>
    </w:r>
    <w:r w:rsidR="00792155" w:rsidRPr="21013209">
      <w:rPr>
        <w:i/>
        <w:iCs/>
        <w:snapToGrid w:val="0"/>
      </w:rPr>
      <w:instrText xml:space="preserve"> PAGE </w:instrText>
    </w:r>
    <w:r w:rsidR="00792155" w:rsidRPr="21013209">
      <w:rPr>
        <w:i/>
        <w:iCs/>
        <w:snapToGrid w:val="0"/>
      </w:rPr>
      <w:fldChar w:fldCharType="separate"/>
    </w:r>
    <w:r w:rsidRPr="21013209">
      <w:rPr>
        <w:i/>
        <w:iCs/>
        <w:noProof/>
        <w:snapToGrid w:val="0"/>
      </w:rPr>
      <w:t>1</w:t>
    </w:r>
    <w:r w:rsidR="00792155" w:rsidRPr="21013209">
      <w:rPr>
        <w:i/>
        <w:iCs/>
        <w:noProof/>
        <w:snapToGrid w:val="0"/>
      </w:rPr>
      <w:fldChar w:fldCharType="end"/>
    </w:r>
    <w:r w:rsidRPr="21013209">
      <w:rPr>
        <w:i/>
        <w:iCs/>
        <w:snapToGrid w:val="0"/>
      </w:rPr>
      <w:t xml:space="preserve"> of </w:t>
    </w:r>
    <w:r w:rsidR="00792155" w:rsidRPr="21013209">
      <w:rPr>
        <w:i/>
        <w:iCs/>
        <w:noProof/>
        <w:snapToGrid w:val="0"/>
      </w:rPr>
      <w:fldChar w:fldCharType="begin"/>
    </w:r>
    <w:r w:rsidR="00792155" w:rsidRPr="21013209">
      <w:rPr>
        <w:i/>
        <w:iCs/>
        <w:snapToGrid w:val="0"/>
      </w:rPr>
      <w:instrText xml:space="preserve"> NUMPAGES </w:instrText>
    </w:r>
    <w:r w:rsidR="00792155" w:rsidRPr="21013209">
      <w:rPr>
        <w:i/>
        <w:iCs/>
        <w:snapToGrid w:val="0"/>
      </w:rPr>
      <w:fldChar w:fldCharType="separate"/>
    </w:r>
    <w:r w:rsidRPr="21013209">
      <w:rPr>
        <w:i/>
        <w:iCs/>
        <w:noProof/>
        <w:snapToGrid w:val="0"/>
      </w:rPr>
      <w:t>1</w:t>
    </w:r>
    <w:r w:rsidR="00792155" w:rsidRPr="21013209">
      <w:rPr>
        <w:i/>
        <w:iCs/>
        <w:noProof/>
        <w:snapToGrid w:val="0"/>
      </w:rPr>
      <w:fldChar w:fldCharType="end"/>
    </w:r>
  </w:p>
  <w:p w14:paraId="579DFF3D" w14:textId="77777777" w:rsidR="00792155" w:rsidRDefault="007921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005A" w14:textId="77777777" w:rsidR="008B1DB3" w:rsidRDefault="008B1D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948C2" w14:textId="77777777" w:rsidR="00060E5A" w:rsidRDefault="00060E5A" w:rsidP="00792155">
      <w:r>
        <w:separator/>
      </w:r>
    </w:p>
  </w:footnote>
  <w:footnote w:type="continuationSeparator" w:id="0">
    <w:p w14:paraId="6A4D8BDD" w14:textId="77777777" w:rsidR="00060E5A" w:rsidRDefault="00060E5A" w:rsidP="00792155">
      <w:r>
        <w:continuationSeparator/>
      </w:r>
    </w:p>
  </w:footnote>
  <w:footnote w:type="continuationNotice" w:id="1">
    <w:p w14:paraId="3D5472E0" w14:textId="77777777" w:rsidR="00060E5A" w:rsidRDefault="00060E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BF343" w14:textId="77777777" w:rsidR="008B1DB3" w:rsidRDefault="008B1D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1D5F9" w14:textId="77777777" w:rsidR="008B1DB3" w:rsidRDefault="008B1D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5471C" w14:textId="77777777" w:rsidR="008B1DB3" w:rsidRDefault="008B1D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B0048"/>
    <w:multiLevelType w:val="hybridMultilevel"/>
    <w:tmpl w:val="4FC6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A2E83"/>
    <w:multiLevelType w:val="hybridMultilevel"/>
    <w:tmpl w:val="1D4A02D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 w15:restartNumberingAfterBreak="0">
    <w:nsid w:val="63A74EFA"/>
    <w:multiLevelType w:val="hybridMultilevel"/>
    <w:tmpl w:val="46AA6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2147C"/>
    <w:multiLevelType w:val="hybridMultilevel"/>
    <w:tmpl w:val="20E8C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ED0177"/>
    <w:multiLevelType w:val="hybridMultilevel"/>
    <w:tmpl w:val="E27EB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921601">
    <w:abstractNumId w:val="4"/>
  </w:num>
  <w:num w:numId="2" w16cid:durableId="1505629574">
    <w:abstractNumId w:val="3"/>
  </w:num>
  <w:num w:numId="3" w16cid:durableId="2019238005">
    <w:abstractNumId w:val="1"/>
  </w:num>
  <w:num w:numId="4" w16cid:durableId="2050915617">
    <w:abstractNumId w:val="0"/>
  </w:num>
  <w:num w:numId="5" w16cid:durableId="859585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E70"/>
    <w:rsid w:val="0000284A"/>
    <w:rsid w:val="00022DAF"/>
    <w:rsid w:val="00025240"/>
    <w:rsid w:val="00060E5A"/>
    <w:rsid w:val="00071257"/>
    <w:rsid w:val="000742EC"/>
    <w:rsid w:val="000A36E1"/>
    <w:rsid w:val="000B4816"/>
    <w:rsid w:val="000B7711"/>
    <w:rsid w:val="0012558B"/>
    <w:rsid w:val="001324B9"/>
    <w:rsid w:val="00134C5E"/>
    <w:rsid w:val="001354A5"/>
    <w:rsid w:val="001429B6"/>
    <w:rsid w:val="00143EC0"/>
    <w:rsid w:val="00146B25"/>
    <w:rsid w:val="00156E16"/>
    <w:rsid w:val="00197FED"/>
    <w:rsid w:val="001A23E3"/>
    <w:rsid w:val="001C2F97"/>
    <w:rsid w:val="001E5271"/>
    <w:rsid w:val="002109FD"/>
    <w:rsid w:val="002736E9"/>
    <w:rsid w:val="002779C0"/>
    <w:rsid w:val="002C5139"/>
    <w:rsid w:val="002D30FE"/>
    <w:rsid w:val="002F0E16"/>
    <w:rsid w:val="0034756C"/>
    <w:rsid w:val="00391825"/>
    <w:rsid w:val="00395305"/>
    <w:rsid w:val="003A7014"/>
    <w:rsid w:val="004434F5"/>
    <w:rsid w:val="00462685"/>
    <w:rsid w:val="004E28EA"/>
    <w:rsid w:val="004E7C24"/>
    <w:rsid w:val="005024BE"/>
    <w:rsid w:val="00504E70"/>
    <w:rsid w:val="00505EB0"/>
    <w:rsid w:val="00512656"/>
    <w:rsid w:val="00555F4C"/>
    <w:rsid w:val="00560246"/>
    <w:rsid w:val="00596396"/>
    <w:rsid w:val="005C1838"/>
    <w:rsid w:val="005D31FD"/>
    <w:rsid w:val="005D5D90"/>
    <w:rsid w:val="005E1C52"/>
    <w:rsid w:val="005E699C"/>
    <w:rsid w:val="0062767E"/>
    <w:rsid w:val="00636149"/>
    <w:rsid w:val="006463BF"/>
    <w:rsid w:val="0065134C"/>
    <w:rsid w:val="00661D26"/>
    <w:rsid w:val="00684766"/>
    <w:rsid w:val="006B4536"/>
    <w:rsid w:val="006D023F"/>
    <w:rsid w:val="006D64FC"/>
    <w:rsid w:val="006E6F85"/>
    <w:rsid w:val="00712555"/>
    <w:rsid w:val="0073486D"/>
    <w:rsid w:val="00786A6A"/>
    <w:rsid w:val="00792155"/>
    <w:rsid w:val="007B16DD"/>
    <w:rsid w:val="007C42E9"/>
    <w:rsid w:val="007D0BD3"/>
    <w:rsid w:val="007D7834"/>
    <w:rsid w:val="00834A24"/>
    <w:rsid w:val="008564C8"/>
    <w:rsid w:val="00865613"/>
    <w:rsid w:val="008930B2"/>
    <w:rsid w:val="008B0443"/>
    <w:rsid w:val="008B179C"/>
    <w:rsid w:val="008B1DB3"/>
    <w:rsid w:val="008B3854"/>
    <w:rsid w:val="008C2BA6"/>
    <w:rsid w:val="008C34C1"/>
    <w:rsid w:val="00907365"/>
    <w:rsid w:val="00911A61"/>
    <w:rsid w:val="00935B4D"/>
    <w:rsid w:val="00947279"/>
    <w:rsid w:val="009476BD"/>
    <w:rsid w:val="009753AE"/>
    <w:rsid w:val="00986EA1"/>
    <w:rsid w:val="009D6832"/>
    <w:rsid w:val="009D725D"/>
    <w:rsid w:val="00A06E3D"/>
    <w:rsid w:val="00A43673"/>
    <w:rsid w:val="00A65C22"/>
    <w:rsid w:val="00AC1DB4"/>
    <w:rsid w:val="00AE3444"/>
    <w:rsid w:val="00B14FD3"/>
    <w:rsid w:val="00B23782"/>
    <w:rsid w:val="00BA2764"/>
    <w:rsid w:val="00BC7163"/>
    <w:rsid w:val="00BE2CD5"/>
    <w:rsid w:val="00BE4992"/>
    <w:rsid w:val="00BE6E04"/>
    <w:rsid w:val="00C00078"/>
    <w:rsid w:val="00C20154"/>
    <w:rsid w:val="00C35D0B"/>
    <w:rsid w:val="00C4778F"/>
    <w:rsid w:val="00C754AC"/>
    <w:rsid w:val="00CA6C2E"/>
    <w:rsid w:val="00CD72B6"/>
    <w:rsid w:val="00D02B59"/>
    <w:rsid w:val="00D4126E"/>
    <w:rsid w:val="00D6299F"/>
    <w:rsid w:val="00D707E8"/>
    <w:rsid w:val="00D73E80"/>
    <w:rsid w:val="00D7441B"/>
    <w:rsid w:val="00D76125"/>
    <w:rsid w:val="00DA2FE1"/>
    <w:rsid w:val="00DE202F"/>
    <w:rsid w:val="00DE4760"/>
    <w:rsid w:val="00DF378E"/>
    <w:rsid w:val="00E27175"/>
    <w:rsid w:val="00E31309"/>
    <w:rsid w:val="00E36553"/>
    <w:rsid w:val="00E42D97"/>
    <w:rsid w:val="00E51CD7"/>
    <w:rsid w:val="00E64331"/>
    <w:rsid w:val="00EA5E1C"/>
    <w:rsid w:val="00EC2546"/>
    <w:rsid w:val="00EE4C01"/>
    <w:rsid w:val="00EF1FA8"/>
    <w:rsid w:val="00F070C3"/>
    <w:rsid w:val="00F248B1"/>
    <w:rsid w:val="00F7406A"/>
    <w:rsid w:val="00FA67DF"/>
    <w:rsid w:val="00FB06C4"/>
    <w:rsid w:val="00FC2E86"/>
    <w:rsid w:val="00FC4431"/>
    <w:rsid w:val="00FF39C5"/>
    <w:rsid w:val="21013209"/>
    <w:rsid w:val="4B295224"/>
    <w:rsid w:val="60DF85D3"/>
    <w:rsid w:val="669B76A1"/>
    <w:rsid w:val="7A31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DFF2D"/>
  <w15:docId w15:val="{75ABD02F-1BF3-49E4-9AC6-24FCEB59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15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2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15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1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163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C4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97C2D559E9F4BA2B2201B8AD0BFC7" ma:contentTypeVersion="18" ma:contentTypeDescription="Create a new document." ma:contentTypeScope="" ma:versionID="5ba63b4b2e8662255aff86b8d7cade2f">
  <xsd:schema xmlns:xsd="http://www.w3.org/2001/XMLSchema" xmlns:xs="http://www.w3.org/2001/XMLSchema" xmlns:p="http://schemas.microsoft.com/office/2006/metadata/properties" xmlns:ns2="3e52ae66-9e0a-495c-9d86-c325739a2815" xmlns:ns3="c06f5ee5-cfc6-4e08-beef-b6c948bb6233" targetNamespace="http://schemas.microsoft.com/office/2006/metadata/properties" ma:root="true" ma:fieldsID="b316b3344ca4dd65869580608ad6d118" ns2:_="" ns3:_="">
    <xsd:import namespace="3e52ae66-9e0a-495c-9d86-c325739a2815"/>
    <xsd:import namespace="c06f5ee5-cfc6-4e08-beef-b6c948bb62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2ae66-9e0a-495c-9d86-c325739a28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6e09d96-285a-4531-90a4-5e731f61bd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f5ee5-cfc6-4e08-beef-b6c948bb62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9ed9a4f-3f2a-4c96-9838-4e04d831f320}" ma:internalName="TaxCatchAll" ma:showField="CatchAllData" ma:web="c06f5ee5-cfc6-4e08-beef-b6c948bb62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52ae66-9e0a-495c-9d86-c325739a2815">
      <Terms xmlns="http://schemas.microsoft.com/office/infopath/2007/PartnerControls"/>
    </lcf76f155ced4ddcb4097134ff3c332f>
    <TaxCatchAll xmlns="c06f5ee5-cfc6-4e08-beef-b6c948bb623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827D96-743D-40FE-99D1-40A6C3A66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2ae66-9e0a-495c-9d86-c325739a2815"/>
    <ds:schemaRef ds:uri="c06f5ee5-cfc6-4e08-beef-b6c948bb62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ADC724-9AFD-46D6-9704-5BFB541BD002}">
  <ds:schemaRefs>
    <ds:schemaRef ds:uri="http://schemas.microsoft.com/office/2006/metadata/properties"/>
    <ds:schemaRef ds:uri="http://schemas.microsoft.com/office/infopath/2007/PartnerControls"/>
    <ds:schemaRef ds:uri="3e52ae66-9e0a-495c-9d86-c325739a2815"/>
    <ds:schemaRef ds:uri="c06f5ee5-cfc6-4e08-beef-b6c948bb6233"/>
  </ds:schemaRefs>
</ds:datastoreItem>
</file>

<file path=customXml/itemProps3.xml><?xml version="1.0" encoding="utf-8"?>
<ds:datastoreItem xmlns:ds="http://schemas.openxmlformats.org/officeDocument/2006/customXml" ds:itemID="{319DE2E4-7D0B-46C9-8FF0-4BC5F3585A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623</Words>
  <Characters>3552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van der Linden</dc:creator>
  <cp:keywords/>
  <dc:description/>
  <cp:lastModifiedBy>Amie Schiller</cp:lastModifiedBy>
  <cp:revision>121</cp:revision>
  <cp:lastPrinted>2015-03-03T21:36:00Z</cp:lastPrinted>
  <dcterms:created xsi:type="dcterms:W3CDTF">2014-11-18T17:53:00Z</dcterms:created>
  <dcterms:modified xsi:type="dcterms:W3CDTF">2024-07-17T17:37:00Z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0x010100C7397C2D559E9F4BA2B2201B8AD0BFC7</vt:lpwstr>
  </property>
  <property fmtid="{D5CDD505-2E9C-101B-9397-08002B2CF9AE}" pid="3" name="MediaServiceImageTags">
    <vt:lpwstr/>
  </property>
</Properties>
</file>